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118F1" w14:textId="77777777" w:rsidR="00161405" w:rsidRPr="003A40E2" w:rsidRDefault="00161405" w:rsidP="00117260">
      <w:pPr>
        <w:spacing w:after="0" w:line="300" w:lineRule="atLeast"/>
        <w:jc w:val="center"/>
        <w:rPr>
          <w:b/>
        </w:rPr>
      </w:pPr>
      <w:r w:rsidRPr="003A40E2">
        <w:rPr>
          <w:rFonts w:cs="Arial"/>
          <w:noProof/>
        </w:rPr>
        <w:drawing>
          <wp:inline distT="0" distB="0" distL="0" distR="0" wp14:anchorId="40577708" wp14:editId="767E4E56">
            <wp:extent cx="865505" cy="856615"/>
            <wp:effectExtent l="0" t="0" r="0" b="635"/>
            <wp:docPr id="3" name="Picture 3" descr="casa_grey_with 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a_grey_with t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5505" cy="856615"/>
                    </a:xfrm>
                    <a:prstGeom prst="rect">
                      <a:avLst/>
                    </a:prstGeom>
                    <a:noFill/>
                    <a:ln>
                      <a:noFill/>
                    </a:ln>
                  </pic:spPr>
                </pic:pic>
              </a:graphicData>
            </a:graphic>
          </wp:inline>
        </w:drawing>
      </w:r>
    </w:p>
    <w:p w14:paraId="5C76CF9C" w14:textId="77777777" w:rsidR="00161405" w:rsidRPr="003A40E2" w:rsidRDefault="00161405" w:rsidP="00FD70EF">
      <w:pPr>
        <w:spacing w:after="0" w:line="300" w:lineRule="atLeast"/>
        <w:rPr>
          <w:b/>
        </w:rPr>
      </w:pPr>
    </w:p>
    <w:p w14:paraId="55076964" w14:textId="77777777" w:rsidR="00161405" w:rsidRPr="003A40E2" w:rsidRDefault="00161405" w:rsidP="00FD70EF">
      <w:pPr>
        <w:spacing w:after="0" w:line="300" w:lineRule="atLeast"/>
        <w:rPr>
          <w:rFonts w:cstheme="minorHAnsi"/>
        </w:rPr>
      </w:pPr>
      <w:r w:rsidRPr="003A40E2">
        <w:rPr>
          <w:rFonts w:cstheme="minorHAnsi"/>
          <w:b/>
        </w:rPr>
        <w:t>Job Title:</w:t>
      </w:r>
      <w:r w:rsidRPr="003A40E2">
        <w:rPr>
          <w:rFonts w:cstheme="minorHAnsi"/>
        </w:rPr>
        <w:t xml:space="preserve"> </w:t>
      </w:r>
      <w:r>
        <w:rPr>
          <w:rFonts w:cstheme="minorHAnsi"/>
        </w:rPr>
        <w:t xml:space="preserve">Volunteer </w:t>
      </w:r>
      <w:r w:rsidR="001C0E64">
        <w:rPr>
          <w:rFonts w:cstheme="minorHAnsi"/>
        </w:rPr>
        <w:t>Recruiter</w:t>
      </w:r>
    </w:p>
    <w:p w14:paraId="1862F361" w14:textId="77777777" w:rsidR="00161405" w:rsidRPr="003A40E2" w:rsidRDefault="00161405" w:rsidP="00FD70EF">
      <w:pPr>
        <w:spacing w:after="0" w:line="300" w:lineRule="atLeast"/>
        <w:rPr>
          <w:rFonts w:cstheme="minorHAnsi"/>
        </w:rPr>
      </w:pPr>
      <w:r w:rsidRPr="003A40E2">
        <w:rPr>
          <w:rFonts w:cstheme="minorHAnsi"/>
          <w:b/>
        </w:rPr>
        <w:t>City/Region:</w:t>
      </w:r>
      <w:r w:rsidRPr="003A40E2">
        <w:rPr>
          <w:rFonts w:cstheme="minorHAnsi"/>
        </w:rPr>
        <w:t xml:space="preserve"> Fort Worth, TX </w:t>
      </w:r>
    </w:p>
    <w:p w14:paraId="271F7FBF" w14:textId="77777777" w:rsidR="00161405" w:rsidRPr="003A40E2" w:rsidRDefault="00161405" w:rsidP="00FD70EF">
      <w:pPr>
        <w:autoSpaceDE w:val="0"/>
        <w:autoSpaceDN w:val="0"/>
        <w:adjustRightInd w:val="0"/>
        <w:spacing w:after="0" w:line="300" w:lineRule="atLeast"/>
        <w:rPr>
          <w:rFonts w:cstheme="minorHAnsi"/>
        </w:rPr>
      </w:pPr>
      <w:r w:rsidRPr="003A40E2">
        <w:rPr>
          <w:rFonts w:cstheme="minorHAnsi"/>
          <w:b/>
          <w:bCs/>
        </w:rPr>
        <w:t xml:space="preserve">Category: </w:t>
      </w:r>
      <w:r w:rsidRPr="003A40E2">
        <w:rPr>
          <w:rFonts w:cstheme="minorHAnsi"/>
        </w:rPr>
        <w:t xml:space="preserve">Full-Time, Exempt </w:t>
      </w:r>
    </w:p>
    <w:p w14:paraId="7E747C01" w14:textId="77777777" w:rsidR="00161405" w:rsidRDefault="00161405" w:rsidP="00FD70EF">
      <w:pPr>
        <w:autoSpaceDE w:val="0"/>
        <w:autoSpaceDN w:val="0"/>
        <w:adjustRightInd w:val="0"/>
        <w:spacing w:after="0" w:line="300" w:lineRule="atLeast"/>
        <w:rPr>
          <w:rFonts w:cstheme="minorHAnsi"/>
          <w:bCs/>
        </w:rPr>
      </w:pPr>
      <w:r w:rsidRPr="003A40E2">
        <w:rPr>
          <w:rFonts w:cstheme="minorHAnsi"/>
          <w:b/>
          <w:bCs/>
        </w:rPr>
        <w:t xml:space="preserve">Office Location: </w:t>
      </w:r>
      <w:r w:rsidRPr="003A40E2">
        <w:rPr>
          <w:rFonts w:cstheme="minorHAnsi"/>
          <w:bCs/>
        </w:rPr>
        <w:t>101 Summit Ave., Suite 505, Fort Worth, TX</w:t>
      </w:r>
    </w:p>
    <w:p w14:paraId="55C6265A" w14:textId="77777777" w:rsidR="00161405" w:rsidRDefault="00161405" w:rsidP="00FD70EF">
      <w:pPr>
        <w:autoSpaceDE w:val="0"/>
        <w:autoSpaceDN w:val="0"/>
        <w:adjustRightInd w:val="0"/>
        <w:spacing w:after="0" w:line="300" w:lineRule="atLeast"/>
        <w:rPr>
          <w:rFonts w:cstheme="minorHAnsi"/>
          <w:bCs/>
        </w:rPr>
      </w:pPr>
    </w:p>
    <w:p w14:paraId="2DBA2B6E" w14:textId="77777777" w:rsidR="00161405" w:rsidRPr="003A40E2" w:rsidRDefault="00161405" w:rsidP="00FD70EF">
      <w:pPr>
        <w:autoSpaceDE w:val="0"/>
        <w:autoSpaceDN w:val="0"/>
        <w:adjustRightInd w:val="0"/>
        <w:spacing w:after="0" w:line="300" w:lineRule="atLeast"/>
        <w:rPr>
          <w:rFonts w:cstheme="minorHAnsi"/>
        </w:rPr>
      </w:pPr>
      <w:r w:rsidRPr="003A40E2">
        <w:rPr>
          <w:rFonts w:cstheme="minorHAnsi"/>
          <w:b/>
          <w:bCs/>
        </w:rPr>
        <w:t xml:space="preserve">Reports to: </w:t>
      </w:r>
      <w:r w:rsidR="000B0F44">
        <w:rPr>
          <w:rFonts w:cstheme="minorHAnsi"/>
          <w:bCs/>
        </w:rPr>
        <w:t>Volunteer Coordinator</w:t>
      </w:r>
    </w:p>
    <w:p w14:paraId="5A20E18B" w14:textId="77777777" w:rsidR="00161405" w:rsidRPr="003A40E2" w:rsidRDefault="00161405" w:rsidP="00FD70EF">
      <w:pPr>
        <w:spacing w:after="0" w:line="300" w:lineRule="atLeast"/>
        <w:rPr>
          <w:rFonts w:cstheme="minorHAnsi"/>
        </w:rPr>
      </w:pPr>
      <w:r w:rsidRPr="003A40E2">
        <w:rPr>
          <w:rFonts w:cstheme="minorHAnsi"/>
          <w:b/>
        </w:rPr>
        <w:t>Supervises:</w:t>
      </w:r>
      <w:r w:rsidRPr="003A40E2">
        <w:rPr>
          <w:rFonts w:cstheme="minorHAnsi"/>
        </w:rPr>
        <w:t xml:space="preserve"> </w:t>
      </w:r>
      <w:r>
        <w:rPr>
          <w:rFonts w:cstheme="minorHAnsi"/>
        </w:rPr>
        <w:t>n/a</w:t>
      </w:r>
    </w:p>
    <w:p w14:paraId="3A796F62" w14:textId="77777777" w:rsidR="00161405" w:rsidRPr="003A40E2" w:rsidRDefault="00161405" w:rsidP="00FD70EF">
      <w:pPr>
        <w:autoSpaceDE w:val="0"/>
        <w:autoSpaceDN w:val="0"/>
        <w:adjustRightInd w:val="0"/>
        <w:spacing w:after="0" w:line="300" w:lineRule="atLeast"/>
        <w:rPr>
          <w:rFonts w:cstheme="minorHAnsi"/>
          <w:bCs/>
        </w:rPr>
      </w:pPr>
    </w:p>
    <w:p w14:paraId="5FB2CCEE" w14:textId="77777777" w:rsidR="00161405" w:rsidRPr="003A40E2" w:rsidRDefault="00161405" w:rsidP="00FD70EF">
      <w:pPr>
        <w:spacing w:after="0" w:line="300" w:lineRule="atLeast"/>
        <w:rPr>
          <w:rFonts w:cstheme="minorHAnsi"/>
          <w:b/>
        </w:rPr>
      </w:pPr>
      <w:r w:rsidRPr="003A40E2">
        <w:rPr>
          <w:rFonts w:cstheme="minorHAnsi"/>
          <w:b/>
        </w:rPr>
        <w:t xml:space="preserve">Agency Description: </w:t>
      </w:r>
    </w:p>
    <w:p w14:paraId="696CA77E" w14:textId="77777777" w:rsidR="00161405" w:rsidRPr="003A40E2" w:rsidRDefault="00161405" w:rsidP="00FD70EF">
      <w:pPr>
        <w:spacing w:after="0" w:line="300" w:lineRule="atLeast"/>
        <w:rPr>
          <w:rFonts w:cstheme="minorHAnsi"/>
          <w:lang w:val="en"/>
        </w:rPr>
      </w:pPr>
      <w:r w:rsidRPr="003A40E2">
        <w:rPr>
          <w:rFonts w:cstheme="minorHAnsi"/>
          <w:iCs/>
        </w:rPr>
        <w:t xml:space="preserve">CASA of Tarrant County </w:t>
      </w:r>
      <w:r w:rsidRPr="003A40E2">
        <w:rPr>
          <w:rFonts w:cstheme="minorHAnsi"/>
          <w:lang w:val="en"/>
        </w:rPr>
        <w:t xml:space="preserve">and its court-appointed volunteers advocate for the best interest of abused and neglected children. </w:t>
      </w:r>
    </w:p>
    <w:p w14:paraId="08626F3C" w14:textId="77777777" w:rsidR="008F49C2" w:rsidRPr="00161405" w:rsidRDefault="008F49C2" w:rsidP="00FD70EF">
      <w:pPr>
        <w:spacing w:after="0" w:line="300" w:lineRule="atLeast"/>
        <w:rPr>
          <w:rFonts w:cstheme="minorHAnsi"/>
          <w:b/>
        </w:rPr>
      </w:pPr>
    </w:p>
    <w:p w14:paraId="4351F7D6" w14:textId="77777777" w:rsidR="008F49C2" w:rsidRPr="00161405" w:rsidRDefault="008F49C2" w:rsidP="00FD70EF">
      <w:pPr>
        <w:spacing w:after="0" w:line="300" w:lineRule="atLeast"/>
        <w:rPr>
          <w:rFonts w:cstheme="minorHAnsi"/>
          <w:b/>
        </w:rPr>
      </w:pPr>
      <w:r w:rsidRPr="00161405">
        <w:rPr>
          <w:rFonts w:cstheme="minorHAnsi"/>
          <w:b/>
        </w:rPr>
        <w:t xml:space="preserve">Position Summary: </w:t>
      </w:r>
    </w:p>
    <w:p w14:paraId="3A9D9892" w14:textId="77777777" w:rsidR="00887D80" w:rsidRDefault="00161405" w:rsidP="00FD70EF">
      <w:pPr>
        <w:autoSpaceDE w:val="0"/>
        <w:autoSpaceDN w:val="0"/>
        <w:adjustRightInd w:val="0"/>
        <w:spacing w:after="0" w:line="300" w:lineRule="atLeast"/>
        <w:rPr>
          <w:color w:val="000000"/>
        </w:rPr>
      </w:pPr>
      <w:r w:rsidRPr="00161405">
        <w:rPr>
          <w:color w:val="000000"/>
        </w:rPr>
        <w:t xml:space="preserve">The Volunteer </w:t>
      </w:r>
      <w:r w:rsidR="00FD70EF">
        <w:rPr>
          <w:color w:val="000000"/>
        </w:rPr>
        <w:t>Recruiter</w:t>
      </w:r>
      <w:r w:rsidRPr="00161405">
        <w:rPr>
          <w:color w:val="000000"/>
        </w:rPr>
        <w:t xml:space="preserve"> conducts and leads volunteer recruitment activities, volunteer retention activities and external community relationships. This position also provides occasional support for fundraising activities. This key role works closely with the CASA management team, staff, volunteers and the general community to support CASA’s mission to advocate for abused and neglected children.</w:t>
      </w:r>
    </w:p>
    <w:p w14:paraId="4AF2EBFC" w14:textId="77777777" w:rsidR="00161405" w:rsidRPr="00161405" w:rsidRDefault="00161405" w:rsidP="00FD70EF">
      <w:pPr>
        <w:autoSpaceDE w:val="0"/>
        <w:autoSpaceDN w:val="0"/>
        <w:adjustRightInd w:val="0"/>
        <w:spacing w:after="0" w:line="300" w:lineRule="atLeast"/>
        <w:rPr>
          <w:rFonts w:cstheme="minorHAnsi"/>
          <w:b/>
          <w:bCs/>
        </w:rPr>
      </w:pPr>
    </w:p>
    <w:p w14:paraId="6453FF4E" w14:textId="77777777" w:rsidR="008F49C2" w:rsidRPr="00161405" w:rsidRDefault="008F49C2" w:rsidP="00FD70EF">
      <w:pPr>
        <w:autoSpaceDE w:val="0"/>
        <w:autoSpaceDN w:val="0"/>
        <w:adjustRightInd w:val="0"/>
        <w:spacing w:after="0" w:line="300" w:lineRule="atLeast"/>
        <w:rPr>
          <w:rFonts w:cstheme="minorHAnsi"/>
        </w:rPr>
      </w:pPr>
      <w:r w:rsidRPr="00161405">
        <w:rPr>
          <w:rFonts w:cstheme="minorHAnsi"/>
          <w:b/>
          <w:bCs/>
        </w:rPr>
        <w:t xml:space="preserve">ESSENTIAL DUTIES AND RESPONSIBILITIES </w:t>
      </w:r>
      <w:r w:rsidRPr="00161405">
        <w:rPr>
          <w:rFonts w:cstheme="minorHAnsi"/>
        </w:rPr>
        <w:t xml:space="preserve">include the following. </w:t>
      </w:r>
      <w:r w:rsidRPr="00161405">
        <w:rPr>
          <w:rFonts w:cstheme="minorHAnsi"/>
          <w:i/>
        </w:rPr>
        <w:t>Other duties may be assigned.</w:t>
      </w:r>
    </w:p>
    <w:p w14:paraId="05764E99" w14:textId="77777777" w:rsidR="008F49C2" w:rsidRPr="00161405" w:rsidRDefault="008F49C2" w:rsidP="00FD70EF">
      <w:pPr>
        <w:tabs>
          <w:tab w:val="left" w:pos="6480"/>
        </w:tabs>
        <w:spacing w:after="0" w:line="300" w:lineRule="atLeast"/>
        <w:ind w:left="720"/>
        <w:rPr>
          <w:rFonts w:cs="Arial"/>
          <w:bCs/>
          <w:i/>
        </w:rPr>
      </w:pPr>
    </w:p>
    <w:p w14:paraId="26B1EF58" w14:textId="77777777" w:rsidR="00161405" w:rsidRPr="00D02504" w:rsidRDefault="00161405" w:rsidP="00FD70EF">
      <w:pPr>
        <w:spacing w:after="0" w:line="300" w:lineRule="atLeast"/>
        <w:rPr>
          <w:b/>
        </w:rPr>
      </w:pPr>
      <w:r w:rsidRPr="00D02504">
        <w:rPr>
          <w:b/>
        </w:rPr>
        <w:t>Volunteer Recruitment &amp; Communications</w:t>
      </w:r>
    </w:p>
    <w:p w14:paraId="1337B972" w14:textId="77777777" w:rsidR="00161405" w:rsidRPr="00D02504" w:rsidRDefault="00161405" w:rsidP="00FD70EF">
      <w:pPr>
        <w:numPr>
          <w:ilvl w:val="0"/>
          <w:numId w:val="15"/>
        </w:numPr>
        <w:spacing w:after="0" w:line="300" w:lineRule="atLeast"/>
        <w:ind w:left="288" w:hanging="288"/>
      </w:pPr>
      <w:r w:rsidRPr="00D02504">
        <w:t>Create, implement and evaluate volunteer recruitment initiatives for CASA of Tarrant County to achieve annual goals while maintaining alignment with National and Texas CASA standards.</w:t>
      </w:r>
    </w:p>
    <w:p w14:paraId="5BD1FFE9" w14:textId="77777777" w:rsidR="00161405" w:rsidRPr="00D02504" w:rsidRDefault="00161405" w:rsidP="00FD70EF">
      <w:pPr>
        <w:numPr>
          <w:ilvl w:val="0"/>
          <w:numId w:val="15"/>
        </w:numPr>
        <w:spacing w:after="0" w:line="300" w:lineRule="atLeast"/>
        <w:ind w:left="288" w:hanging="288"/>
      </w:pPr>
      <w:r w:rsidRPr="00D02504">
        <w:t>Schedule, coordinate and perform public presentations (Information Sessions) and coordinate CASA participation in community events to recruit volunteers and to raise awareness about CASA and the fight against child abuse and neglect (e.g. presentations, festivals, information tables, special recruitment events).</w:t>
      </w:r>
    </w:p>
    <w:p w14:paraId="22538203" w14:textId="77777777" w:rsidR="00161405" w:rsidRPr="00D02504" w:rsidRDefault="00161405" w:rsidP="00FD70EF">
      <w:pPr>
        <w:numPr>
          <w:ilvl w:val="0"/>
          <w:numId w:val="15"/>
        </w:numPr>
        <w:spacing w:after="0" w:line="300" w:lineRule="atLeast"/>
        <w:ind w:left="288" w:hanging="288"/>
      </w:pPr>
      <w:r w:rsidRPr="00D02504">
        <w:t>Maintain data input into Optima database of all presentations and outreach activities (organization-wide) to establish demographics and evaluate effectiveness.</w:t>
      </w:r>
    </w:p>
    <w:p w14:paraId="78AF63EF" w14:textId="77777777" w:rsidR="00161405" w:rsidRPr="00D02504" w:rsidRDefault="00161405" w:rsidP="00FD70EF">
      <w:pPr>
        <w:numPr>
          <w:ilvl w:val="0"/>
          <w:numId w:val="15"/>
        </w:numPr>
        <w:spacing w:after="0" w:line="300" w:lineRule="atLeast"/>
        <w:ind w:left="288" w:hanging="288"/>
      </w:pPr>
      <w:r w:rsidRPr="00D02504">
        <w:t xml:space="preserve">Add </w:t>
      </w:r>
      <w:r w:rsidR="00FD70EF">
        <w:t>p</w:t>
      </w:r>
      <w:r w:rsidRPr="00D02504">
        <w:t xml:space="preserve">rospective </w:t>
      </w:r>
      <w:r w:rsidR="00FD70EF">
        <w:t>v</w:t>
      </w:r>
      <w:r w:rsidRPr="00D02504">
        <w:t>olunteer data in a timely manner to Optima for individuals requesting information about the CASA program.</w:t>
      </w:r>
    </w:p>
    <w:p w14:paraId="7B99C686" w14:textId="77777777" w:rsidR="00161405" w:rsidRPr="00D02504" w:rsidRDefault="00161405" w:rsidP="00FD70EF">
      <w:pPr>
        <w:numPr>
          <w:ilvl w:val="0"/>
          <w:numId w:val="15"/>
        </w:numPr>
        <w:spacing w:after="0" w:line="300" w:lineRule="atLeast"/>
        <w:ind w:left="288" w:hanging="288"/>
      </w:pPr>
      <w:r w:rsidRPr="00D02504">
        <w:t xml:space="preserve">Collaborate with CASA staff to assist </w:t>
      </w:r>
      <w:r w:rsidR="00FD70EF">
        <w:t>p</w:t>
      </w:r>
      <w:r w:rsidRPr="00D02504">
        <w:t xml:space="preserve">rospective </w:t>
      </w:r>
      <w:r w:rsidR="00FD70EF">
        <w:t>v</w:t>
      </w:r>
      <w:r w:rsidRPr="00D02504">
        <w:t xml:space="preserve">olunteers with successfully transitioning into training. </w:t>
      </w:r>
    </w:p>
    <w:p w14:paraId="556208E0" w14:textId="77777777" w:rsidR="00161405" w:rsidRPr="00D02504" w:rsidRDefault="00161405" w:rsidP="00FD70EF">
      <w:pPr>
        <w:numPr>
          <w:ilvl w:val="0"/>
          <w:numId w:val="15"/>
        </w:numPr>
        <w:spacing w:after="0" w:line="300" w:lineRule="atLeast"/>
        <w:ind w:left="288" w:hanging="288"/>
      </w:pPr>
      <w:r w:rsidRPr="00D02504">
        <w:t>Perform volunteer recruitment activities by collecting information, providing information, maintaining files and statistics.</w:t>
      </w:r>
    </w:p>
    <w:p w14:paraId="2CFB5F81" w14:textId="77777777" w:rsidR="00161405" w:rsidRPr="00D02504" w:rsidRDefault="00161405" w:rsidP="00FD70EF">
      <w:pPr>
        <w:numPr>
          <w:ilvl w:val="0"/>
          <w:numId w:val="15"/>
        </w:numPr>
        <w:spacing w:after="0" w:line="300" w:lineRule="atLeast"/>
        <w:ind w:left="288" w:hanging="288"/>
      </w:pPr>
      <w:r w:rsidRPr="00D02504">
        <w:t>Develop, implement and follow annual plans for volunteer recruitment and outreach opportunities</w:t>
      </w:r>
      <w:r w:rsidR="00FD70EF">
        <w:t>.</w:t>
      </w:r>
      <w:r w:rsidRPr="00D02504">
        <w:t xml:space="preserve"> </w:t>
      </w:r>
    </w:p>
    <w:p w14:paraId="428BA171" w14:textId="77777777" w:rsidR="00161405" w:rsidRPr="00D02504" w:rsidRDefault="00161405" w:rsidP="00FD70EF">
      <w:pPr>
        <w:numPr>
          <w:ilvl w:val="0"/>
          <w:numId w:val="15"/>
        </w:numPr>
        <w:spacing w:after="0" w:line="300" w:lineRule="atLeast"/>
        <w:ind w:left="288" w:hanging="288"/>
      </w:pPr>
      <w:r w:rsidRPr="00D02504">
        <w:t>Engage volunteers (who are not capable of a casework commitment) in supportive roles for CASA in other volunteer opportunities aside from casework (e.g. program support, office help, donor relations, speaking engagements)</w:t>
      </w:r>
    </w:p>
    <w:p w14:paraId="01BD5421" w14:textId="77777777" w:rsidR="00161405" w:rsidRPr="00D02504" w:rsidRDefault="00161405" w:rsidP="00FD70EF">
      <w:pPr>
        <w:spacing w:after="0" w:line="300" w:lineRule="atLeast"/>
        <w:ind w:left="360"/>
      </w:pPr>
    </w:p>
    <w:p w14:paraId="575134ED" w14:textId="77777777" w:rsidR="00161405" w:rsidRPr="00D02504" w:rsidRDefault="00161405" w:rsidP="00FD70EF">
      <w:pPr>
        <w:spacing w:after="0" w:line="300" w:lineRule="atLeast"/>
        <w:rPr>
          <w:b/>
        </w:rPr>
      </w:pPr>
      <w:r w:rsidRPr="00D02504">
        <w:rPr>
          <w:b/>
        </w:rPr>
        <w:lastRenderedPageBreak/>
        <w:t xml:space="preserve">Community </w:t>
      </w:r>
      <w:r w:rsidR="00CA0CA5">
        <w:rPr>
          <w:b/>
        </w:rPr>
        <w:t>Relations</w:t>
      </w:r>
    </w:p>
    <w:p w14:paraId="6168581E" w14:textId="77777777" w:rsidR="00161405" w:rsidRPr="00D02504" w:rsidRDefault="00161405" w:rsidP="00FD70EF">
      <w:pPr>
        <w:numPr>
          <w:ilvl w:val="0"/>
          <w:numId w:val="14"/>
        </w:numPr>
        <w:spacing w:after="0" w:line="300" w:lineRule="atLeast"/>
        <w:ind w:left="288" w:hanging="288"/>
      </w:pPr>
      <w:r w:rsidRPr="00D02504">
        <w:t xml:space="preserve">Engage, build and monitor relationships, and seek new opportunities and initiatives to increase awareness for CASA and to develop referral and networking resources for speaking and outreach, including other child welfare agencies, civic groups and others. </w:t>
      </w:r>
    </w:p>
    <w:p w14:paraId="7B095694" w14:textId="77777777" w:rsidR="00161405" w:rsidRPr="00D02504" w:rsidRDefault="00161405" w:rsidP="00FD70EF">
      <w:pPr>
        <w:numPr>
          <w:ilvl w:val="0"/>
          <w:numId w:val="14"/>
        </w:numPr>
        <w:spacing w:after="0" w:line="300" w:lineRule="atLeast"/>
        <w:ind w:left="288" w:hanging="288"/>
      </w:pPr>
      <w:r w:rsidRPr="00D02504">
        <w:t>Attend community networking events on a frequent basis to generate referrals, build positive image and to keep CASA at the top of mind in the community.</w:t>
      </w:r>
    </w:p>
    <w:p w14:paraId="304B6A3F" w14:textId="77777777" w:rsidR="00161405" w:rsidRPr="00D02504" w:rsidRDefault="00161405" w:rsidP="00FD70EF">
      <w:pPr>
        <w:numPr>
          <w:ilvl w:val="0"/>
          <w:numId w:val="14"/>
        </w:numPr>
        <w:spacing w:after="0" w:line="300" w:lineRule="atLeast"/>
        <w:ind w:left="288" w:hanging="288"/>
      </w:pPr>
      <w:r w:rsidRPr="00D02504">
        <w:t>Develop, coordinate and host community Information Sessions and public speaking events.</w:t>
      </w:r>
    </w:p>
    <w:p w14:paraId="5837BDBD" w14:textId="6F194C44" w:rsidR="00161405" w:rsidRPr="00D02504" w:rsidRDefault="00161405" w:rsidP="00FD70EF">
      <w:pPr>
        <w:numPr>
          <w:ilvl w:val="0"/>
          <w:numId w:val="14"/>
        </w:numPr>
        <w:spacing w:after="0" w:line="300" w:lineRule="atLeast"/>
        <w:ind w:left="288" w:hanging="288"/>
      </w:pPr>
      <w:r w:rsidRPr="00D02504">
        <w:t xml:space="preserve">Assist in creating, disseminating and maintaining supply of CASA information to the media, policy makers, corporations, associations, general public, etc.  </w:t>
      </w:r>
    </w:p>
    <w:p w14:paraId="6D76E71B" w14:textId="77777777" w:rsidR="00161405" w:rsidRPr="00D02504" w:rsidRDefault="00161405" w:rsidP="00FD70EF">
      <w:pPr>
        <w:spacing w:after="0" w:line="300" w:lineRule="atLeast"/>
        <w:ind w:left="288"/>
      </w:pPr>
    </w:p>
    <w:p w14:paraId="058CE2C9" w14:textId="77777777" w:rsidR="00161405" w:rsidRPr="00D02504" w:rsidRDefault="00CA0CA5" w:rsidP="00FD70EF">
      <w:pPr>
        <w:spacing w:after="0" w:line="300" w:lineRule="atLeast"/>
        <w:rPr>
          <w:b/>
        </w:rPr>
      </w:pPr>
      <w:r>
        <w:rPr>
          <w:b/>
        </w:rPr>
        <w:t>Program Activities</w:t>
      </w:r>
    </w:p>
    <w:p w14:paraId="08E4E2C2" w14:textId="77777777" w:rsidR="00161405" w:rsidRPr="00D02504" w:rsidRDefault="00161405" w:rsidP="00FD70EF">
      <w:pPr>
        <w:numPr>
          <w:ilvl w:val="1"/>
          <w:numId w:val="13"/>
        </w:numPr>
        <w:spacing w:after="0" w:line="300" w:lineRule="atLeast"/>
        <w:ind w:left="288" w:hanging="288"/>
      </w:pPr>
      <w:r w:rsidRPr="00D02504">
        <w:t>Attend conferences and workshops for training and development; identify personal development goals and training opportunities/resources.</w:t>
      </w:r>
    </w:p>
    <w:p w14:paraId="4FDBE69F" w14:textId="77777777" w:rsidR="00161405" w:rsidRPr="00D02504" w:rsidRDefault="00161405" w:rsidP="00FD70EF">
      <w:pPr>
        <w:numPr>
          <w:ilvl w:val="1"/>
          <w:numId w:val="13"/>
        </w:numPr>
        <w:spacing w:after="0" w:line="300" w:lineRule="atLeast"/>
        <w:ind w:left="288" w:hanging="288"/>
      </w:pPr>
      <w:r w:rsidRPr="00D02504">
        <w:t>Attend internal and external meetings as needed and required; represent CASA at area functions and events, as an appropriate and professional representative of the organization.</w:t>
      </w:r>
    </w:p>
    <w:p w14:paraId="422B39CD" w14:textId="77777777" w:rsidR="00161405" w:rsidRPr="00D02504" w:rsidRDefault="00161405" w:rsidP="00FD70EF">
      <w:pPr>
        <w:numPr>
          <w:ilvl w:val="1"/>
          <w:numId w:val="13"/>
        </w:numPr>
        <w:spacing w:after="0" w:line="300" w:lineRule="atLeast"/>
        <w:ind w:left="288" w:hanging="288"/>
      </w:pPr>
      <w:r w:rsidRPr="00D02504">
        <w:t>Assist in public education and raising awareness about the CASA program.</w:t>
      </w:r>
    </w:p>
    <w:p w14:paraId="0F5557B9" w14:textId="77777777" w:rsidR="00161405" w:rsidRPr="00D02504" w:rsidRDefault="00161405" w:rsidP="00FD70EF">
      <w:pPr>
        <w:numPr>
          <w:ilvl w:val="1"/>
          <w:numId w:val="13"/>
        </w:numPr>
        <w:spacing w:after="0" w:line="300" w:lineRule="atLeast"/>
        <w:ind w:left="288" w:hanging="288"/>
      </w:pPr>
      <w:r w:rsidRPr="00D02504">
        <w:t>Must work independently to achieve goals and objectives as required by funding sources.</w:t>
      </w:r>
    </w:p>
    <w:p w14:paraId="58131D69" w14:textId="77777777" w:rsidR="00161405" w:rsidRPr="00D02504" w:rsidRDefault="00161405" w:rsidP="00FD70EF">
      <w:pPr>
        <w:numPr>
          <w:ilvl w:val="1"/>
          <w:numId w:val="13"/>
        </w:numPr>
        <w:spacing w:after="0" w:line="300" w:lineRule="atLeast"/>
        <w:ind w:left="288" w:hanging="288"/>
      </w:pPr>
      <w:r w:rsidRPr="00D02504">
        <w:t>Following CASA team philosophy, carry out and assist with other tasks in addition to the duties listed on this job description.</w:t>
      </w:r>
    </w:p>
    <w:p w14:paraId="705C30BD" w14:textId="77777777" w:rsidR="008F49C2" w:rsidRPr="00161405" w:rsidRDefault="008F49C2" w:rsidP="00FD70EF">
      <w:pPr>
        <w:tabs>
          <w:tab w:val="left" w:pos="6480"/>
        </w:tabs>
        <w:spacing w:after="0" w:line="300" w:lineRule="atLeast"/>
        <w:ind w:left="720"/>
        <w:rPr>
          <w:rFonts w:cs="Arial"/>
          <w:bCs/>
        </w:rPr>
      </w:pPr>
    </w:p>
    <w:p w14:paraId="1BC6BC92" w14:textId="77777777" w:rsidR="008F49C2" w:rsidRPr="00161405" w:rsidRDefault="008F49C2" w:rsidP="00FD70EF">
      <w:pPr>
        <w:spacing w:after="0" w:line="300" w:lineRule="atLeast"/>
        <w:rPr>
          <w:rFonts w:cs="Arial"/>
          <w:b/>
          <w:bCs/>
        </w:rPr>
      </w:pPr>
      <w:r w:rsidRPr="00161405">
        <w:rPr>
          <w:rFonts w:cs="Arial"/>
          <w:b/>
          <w:bCs/>
        </w:rPr>
        <w:t xml:space="preserve">Related </w:t>
      </w:r>
      <w:r w:rsidR="002C2A8D" w:rsidRPr="00161405">
        <w:rPr>
          <w:rFonts w:cs="Arial"/>
          <w:b/>
          <w:bCs/>
        </w:rPr>
        <w:t xml:space="preserve">Agency </w:t>
      </w:r>
      <w:r w:rsidRPr="00161405">
        <w:rPr>
          <w:rFonts w:cs="Arial"/>
          <w:b/>
          <w:bCs/>
        </w:rPr>
        <w:t xml:space="preserve">Activities </w:t>
      </w:r>
    </w:p>
    <w:p w14:paraId="323CF4E5" w14:textId="77777777" w:rsidR="002C2A8D" w:rsidRPr="00161405" w:rsidRDefault="002C2A8D" w:rsidP="00FD70EF">
      <w:pPr>
        <w:numPr>
          <w:ilvl w:val="0"/>
          <w:numId w:val="3"/>
        </w:numPr>
        <w:tabs>
          <w:tab w:val="left" w:pos="6480"/>
        </w:tabs>
        <w:spacing w:after="0" w:line="300" w:lineRule="atLeast"/>
        <w:rPr>
          <w:rFonts w:cs="Arial"/>
          <w:bCs/>
          <w:i/>
        </w:rPr>
      </w:pPr>
      <w:r w:rsidRPr="00161405">
        <w:rPr>
          <w:rFonts w:cs="Arial"/>
          <w:bCs/>
        </w:rPr>
        <w:t xml:space="preserve">Understand and support the organization’s </w:t>
      </w:r>
      <w:r w:rsidR="00161405">
        <w:rPr>
          <w:rFonts w:cs="Arial"/>
          <w:bCs/>
        </w:rPr>
        <w:t>mission</w:t>
      </w:r>
    </w:p>
    <w:p w14:paraId="678BD672" w14:textId="77777777" w:rsidR="002C2A8D" w:rsidRPr="00161405" w:rsidRDefault="002C2A8D" w:rsidP="00FD70EF">
      <w:pPr>
        <w:numPr>
          <w:ilvl w:val="0"/>
          <w:numId w:val="3"/>
        </w:numPr>
        <w:tabs>
          <w:tab w:val="left" w:pos="6480"/>
        </w:tabs>
        <w:spacing w:after="0" w:line="300" w:lineRule="atLeast"/>
        <w:rPr>
          <w:rFonts w:cs="Arial"/>
          <w:bCs/>
          <w:i/>
        </w:rPr>
      </w:pPr>
      <w:r w:rsidRPr="00161405">
        <w:rPr>
          <w:rFonts w:cs="Arial"/>
          <w:bCs/>
        </w:rPr>
        <w:t>Represent the organization with professionalism, integrity, and a commit</w:t>
      </w:r>
      <w:r w:rsidR="00161405">
        <w:rPr>
          <w:rFonts w:cs="Arial"/>
          <w:bCs/>
        </w:rPr>
        <w:t>ment to excellence</w:t>
      </w:r>
    </w:p>
    <w:p w14:paraId="7AAECAC6" w14:textId="77777777" w:rsidR="002C2A8D" w:rsidRPr="00161405" w:rsidRDefault="008F49C2" w:rsidP="00FD70EF">
      <w:pPr>
        <w:numPr>
          <w:ilvl w:val="0"/>
          <w:numId w:val="3"/>
        </w:numPr>
        <w:tabs>
          <w:tab w:val="left" w:pos="6480"/>
        </w:tabs>
        <w:spacing w:after="0" w:line="300" w:lineRule="atLeast"/>
        <w:rPr>
          <w:rFonts w:cs="Arial"/>
          <w:bCs/>
          <w:i/>
        </w:rPr>
      </w:pPr>
      <w:r w:rsidRPr="00161405">
        <w:rPr>
          <w:rFonts w:cstheme="minorHAnsi"/>
        </w:rPr>
        <w:t>Participate in staff and program meetings</w:t>
      </w:r>
      <w:r w:rsidR="00516EC9" w:rsidRPr="00161405">
        <w:rPr>
          <w:rFonts w:cstheme="minorHAnsi"/>
        </w:rPr>
        <w:t xml:space="preserve"> as required</w:t>
      </w:r>
    </w:p>
    <w:p w14:paraId="1EA5F555" w14:textId="77777777" w:rsidR="002C2A8D" w:rsidRPr="00161405" w:rsidRDefault="00516EC9" w:rsidP="00FD70EF">
      <w:pPr>
        <w:numPr>
          <w:ilvl w:val="0"/>
          <w:numId w:val="3"/>
        </w:numPr>
        <w:tabs>
          <w:tab w:val="left" w:pos="6480"/>
        </w:tabs>
        <w:spacing w:after="0" w:line="300" w:lineRule="atLeast"/>
        <w:rPr>
          <w:rFonts w:cs="Arial"/>
          <w:bCs/>
          <w:i/>
        </w:rPr>
      </w:pPr>
      <w:r w:rsidRPr="00161405">
        <w:rPr>
          <w:rFonts w:cstheme="minorHAnsi"/>
        </w:rPr>
        <w:t>Engage</w:t>
      </w:r>
      <w:r w:rsidR="002C2A8D" w:rsidRPr="00161405">
        <w:rPr>
          <w:rFonts w:cstheme="minorHAnsi"/>
        </w:rPr>
        <w:t xml:space="preserve"> in special events, </w:t>
      </w:r>
      <w:r w:rsidR="008F49C2" w:rsidRPr="00161405">
        <w:rPr>
          <w:rFonts w:cstheme="minorHAnsi"/>
        </w:rPr>
        <w:t>fundraising activi</w:t>
      </w:r>
      <w:r w:rsidR="002C2A8D" w:rsidRPr="00161405">
        <w:rPr>
          <w:rFonts w:cstheme="minorHAnsi"/>
        </w:rPr>
        <w:t xml:space="preserve">ties, and </w:t>
      </w:r>
      <w:r w:rsidR="008F49C2" w:rsidRPr="00161405">
        <w:rPr>
          <w:rFonts w:cstheme="minorHAnsi"/>
        </w:rPr>
        <w:t>continuing educati</w:t>
      </w:r>
      <w:r w:rsidR="002C2A8D" w:rsidRPr="00161405">
        <w:rPr>
          <w:rFonts w:cstheme="minorHAnsi"/>
        </w:rPr>
        <w:t>on opp</w:t>
      </w:r>
      <w:r w:rsidR="00161405">
        <w:rPr>
          <w:rFonts w:cstheme="minorHAnsi"/>
        </w:rPr>
        <w:t>ortunities as appropriate</w:t>
      </w:r>
    </w:p>
    <w:p w14:paraId="5FC18AD4" w14:textId="77777777" w:rsidR="00D84255" w:rsidRPr="00161405" w:rsidRDefault="00161405" w:rsidP="00FD70EF">
      <w:pPr>
        <w:numPr>
          <w:ilvl w:val="0"/>
          <w:numId w:val="3"/>
        </w:numPr>
        <w:tabs>
          <w:tab w:val="left" w:pos="6480"/>
        </w:tabs>
        <w:spacing w:after="0" w:line="300" w:lineRule="atLeast"/>
        <w:rPr>
          <w:rFonts w:cs="Arial"/>
          <w:bCs/>
          <w:i/>
        </w:rPr>
      </w:pPr>
      <w:r>
        <w:rPr>
          <w:rFonts w:cs="Arial"/>
          <w:bCs/>
        </w:rPr>
        <w:t>Prepare reports as required</w:t>
      </w:r>
    </w:p>
    <w:p w14:paraId="1EF7D5C3" w14:textId="77777777" w:rsidR="008F49C2" w:rsidRPr="00161405" w:rsidRDefault="008F49C2" w:rsidP="00FD70EF">
      <w:pPr>
        <w:spacing w:after="0" w:line="300" w:lineRule="atLeast"/>
        <w:rPr>
          <w:rFonts w:cstheme="minorHAnsi"/>
        </w:rPr>
      </w:pPr>
    </w:p>
    <w:p w14:paraId="24D05F27" w14:textId="77777777" w:rsidR="008F49C2" w:rsidRPr="00161405" w:rsidRDefault="00F558E3" w:rsidP="00FD70EF">
      <w:pPr>
        <w:spacing w:after="0" w:line="300" w:lineRule="atLeast"/>
        <w:rPr>
          <w:rFonts w:cstheme="minorHAnsi"/>
          <w:b/>
          <w:bCs/>
          <w:iCs/>
        </w:rPr>
      </w:pPr>
      <w:r w:rsidRPr="00161405">
        <w:rPr>
          <w:rFonts w:cstheme="minorHAnsi"/>
          <w:b/>
          <w:bCs/>
          <w:iCs/>
        </w:rPr>
        <w:t>Other Miscellaneous R</w:t>
      </w:r>
      <w:r w:rsidR="008F49C2" w:rsidRPr="00161405">
        <w:rPr>
          <w:rFonts w:cstheme="minorHAnsi"/>
          <w:b/>
          <w:bCs/>
          <w:iCs/>
        </w:rPr>
        <w:t>equirements</w:t>
      </w:r>
    </w:p>
    <w:p w14:paraId="68DF0F51" w14:textId="77777777" w:rsidR="00F558E3" w:rsidRPr="00161405" w:rsidRDefault="00F558E3" w:rsidP="00FD70EF">
      <w:pPr>
        <w:numPr>
          <w:ilvl w:val="0"/>
          <w:numId w:val="2"/>
        </w:numPr>
        <w:spacing w:after="0" w:line="300" w:lineRule="atLeast"/>
        <w:rPr>
          <w:rFonts w:cstheme="minorHAnsi"/>
        </w:rPr>
      </w:pPr>
      <w:r w:rsidRPr="00161405">
        <w:rPr>
          <w:rFonts w:cstheme="minorHAnsi"/>
        </w:rPr>
        <w:t>Manage data entry of</w:t>
      </w:r>
      <w:r w:rsidR="00161405">
        <w:rPr>
          <w:rFonts w:cstheme="minorHAnsi"/>
        </w:rPr>
        <w:t xml:space="preserve"> volunteer-related information</w:t>
      </w:r>
    </w:p>
    <w:p w14:paraId="505B8073" w14:textId="77777777" w:rsidR="008F49C2" w:rsidRPr="00161405" w:rsidRDefault="008F49C2" w:rsidP="00FD70EF">
      <w:pPr>
        <w:numPr>
          <w:ilvl w:val="0"/>
          <w:numId w:val="2"/>
        </w:numPr>
        <w:spacing w:after="0" w:line="300" w:lineRule="atLeast"/>
        <w:rPr>
          <w:rFonts w:cstheme="minorHAnsi"/>
        </w:rPr>
      </w:pPr>
      <w:r w:rsidRPr="00161405">
        <w:rPr>
          <w:rFonts w:cstheme="minorHAnsi"/>
        </w:rPr>
        <w:t>Ability to sit and type at computer for at least 4 hours per work day</w:t>
      </w:r>
    </w:p>
    <w:p w14:paraId="615B9670" w14:textId="77777777" w:rsidR="008F49C2" w:rsidRPr="00161405" w:rsidRDefault="008F49C2" w:rsidP="00FD70EF">
      <w:pPr>
        <w:numPr>
          <w:ilvl w:val="0"/>
          <w:numId w:val="2"/>
        </w:numPr>
        <w:spacing w:after="0" w:line="300" w:lineRule="atLeast"/>
        <w:rPr>
          <w:rFonts w:cstheme="minorHAnsi"/>
        </w:rPr>
      </w:pPr>
      <w:r w:rsidRPr="00161405">
        <w:rPr>
          <w:rFonts w:cstheme="minorHAnsi"/>
        </w:rPr>
        <w:t>Ability to lift 5-10 pounds for office supplies or AV equipment</w:t>
      </w:r>
    </w:p>
    <w:p w14:paraId="11A73EA7" w14:textId="77777777" w:rsidR="008F49C2" w:rsidRPr="00161405" w:rsidRDefault="00F558E3" w:rsidP="00FD70EF">
      <w:pPr>
        <w:numPr>
          <w:ilvl w:val="0"/>
          <w:numId w:val="2"/>
        </w:numPr>
        <w:spacing w:after="0" w:line="300" w:lineRule="atLeast"/>
        <w:rPr>
          <w:rFonts w:cstheme="minorHAnsi"/>
        </w:rPr>
      </w:pPr>
      <w:r w:rsidRPr="00161405">
        <w:rPr>
          <w:rFonts w:cstheme="minorHAnsi"/>
        </w:rPr>
        <w:t>C</w:t>
      </w:r>
      <w:r w:rsidR="008F49C2" w:rsidRPr="00161405">
        <w:rPr>
          <w:rFonts w:cstheme="minorHAnsi"/>
        </w:rPr>
        <w:t>arry out or assist with other tasks in addition to the duties listed on this job description</w:t>
      </w:r>
    </w:p>
    <w:p w14:paraId="581B38BA" w14:textId="77777777" w:rsidR="008F49C2" w:rsidRPr="00161405" w:rsidRDefault="008F49C2" w:rsidP="00FD70EF">
      <w:pPr>
        <w:autoSpaceDE w:val="0"/>
        <w:autoSpaceDN w:val="0"/>
        <w:adjustRightInd w:val="0"/>
        <w:spacing w:after="0" w:line="300" w:lineRule="atLeast"/>
        <w:rPr>
          <w:rFonts w:cstheme="minorHAnsi"/>
          <w:b/>
          <w:bCs/>
        </w:rPr>
      </w:pPr>
    </w:p>
    <w:p w14:paraId="275C09EB" w14:textId="77777777" w:rsidR="008F49C2" w:rsidRPr="00161405" w:rsidRDefault="008F49C2" w:rsidP="00FD70EF">
      <w:pPr>
        <w:pStyle w:val="BodyTextIndent"/>
        <w:pBdr>
          <w:top w:val="none" w:sz="0" w:space="0" w:color="auto"/>
        </w:pBdr>
        <w:spacing w:line="300" w:lineRule="atLeast"/>
        <w:ind w:left="0"/>
        <w:rPr>
          <w:rFonts w:asciiTheme="minorHAnsi" w:hAnsiTheme="minorHAnsi" w:cs="Arial"/>
          <w:b/>
          <w:bCs/>
          <w:sz w:val="22"/>
          <w:szCs w:val="22"/>
        </w:rPr>
      </w:pPr>
      <w:r w:rsidRPr="00161405">
        <w:rPr>
          <w:rFonts w:asciiTheme="minorHAnsi" w:hAnsiTheme="minorHAnsi" w:cs="Arial"/>
          <w:b/>
          <w:bCs/>
          <w:sz w:val="22"/>
          <w:szCs w:val="22"/>
        </w:rPr>
        <w:t xml:space="preserve">Minimum Qualifications </w:t>
      </w:r>
    </w:p>
    <w:p w14:paraId="10F547C1" w14:textId="77777777" w:rsidR="00F558E3" w:rsidRPr="00161405" w:rsidRDefault="00F558E3" w:rsidP="00FD70EF">
      <w:pPr>
        <w:numPr>
          <w:ilvl w:val="0"/>
          <w:numId w:val="9"/>
        </w:numPr>
        <w:spacing w:after="0" w:line="300" w:lineRule="atLeast"/>
        <w:rPr>
          <w:rFonts w:cs="Arial"/>
          <w:i/>
        </w:rPr>
      </w:pPr>
      <w:r w:rsidRPr="00161405">
        <w:rPr>
          <w:rFonts w:cs="Arial"/>
        </w:rPr>
        <w:t>Expertise in public s</w:t>
      </w:r>
      <w:r w:rsidR="00161405">
        <w:rPr>
          <w:rFonts w:cs="Arial"/>
        </w:rPr>
        <w:t>peaking to groups of all sizes</w:t>
      </w:r>
    </w:p>
    <w:p w14:paraId="2CCE6040" w14:textId="77777777" w:rsidR="008F49C2" w:rsidRPr="00161405" w:rsidRDefault="008F49C2" w:rsidP="00FD70EF">
      <w:pPr>
        <w:numPr>
          <w:ilvl w:val="0"/>
          <w:numId w:val="9"/>
        </w:numPr>
        <w:spacing w:after="0" w:line="300" w:lineRule="atLeast"/>
        <w:rPr>
          <w:rFonts w:cs="Arial"/>
          <w:i/>
        </w:rPr>
      </w:pPr>
      <w:r w:rsidRPr="00161405">
        <w:rPr>
          <w:rFonts w:cs="Arial"/>
        </w:rPr>
        <w:t xml:space="preserve">Ability to </w:t>
      </w:r>
      <w:r w:rsidR="00F558E3" w:rsidRPr="00161405">
        <w:rPr>
          <w:rFonts w:cs="Arial"/>
        </w:rPr>
        <w:t xml:space="preserve">strategize </w:t>
      </w:r>
      <w:r w:rsidRPr="00161405">
        <w:rPr>
          <w:rFonts w:cs="Arial"/>
        </w:rPr>
        <w:t>and lead in</w:t>
      </w:r>
      <w:r w:rsidR="00F558E3" w:rsidRPr="00161405">
        <w:rPr>
          <w:rFonts w:cs="Arial"/>
        </w:rPr>
        <w:t xml:space="preserve"> </w:t>
      </w:r>
      <w:r w:rsidRPr="00161405">
        <w:rPr>
          <w:rFonts w:cs="Arial"/>
        </w:rPr>
        <w:t xml:space="preserve">strategic and creative </w:t>
      </w:r>
      <w:r w:rsidR="00161405">
        <w:rPr>
          <w:rFonts w:cs="Arial"/>
        </w:rPr>
        <w:t>ways</w:t>
      </w:r>
    </w:p>
    <w:p w14:paraId="044F4661" w14:textId="77777777" w:rsidR="008F49C2" w:rsidRPr="00161405" w:rsidRDefault="008F49C2" w:rsidP="00FD70EF">
      <w:pPr>
        <w:numPr>
          <w:ilvl w:val="0"/>
          <w:numId w:val="9"/>
        </w:numPr>
        <w:spacing w:after="0" w:line="300" w:lineRule="atLeast"/>
        <w:rPr>
          <w:rFonts w:cs="Arial"/>
          <w:i/>
        </w:rPr>
      </w:pPr>
      <w:r w:rsidRPr="00161405">
        <w:rPr>
          <w:rFonts w:cs="Arial"/>
        </w:rPr>
        <w:t>Strong interpersonal skills; outstanding written and verbal skills</w:t>
      </w:r>
    </w:p>
    <w:p w14:paraId="704BA385" w14:textId="77777777" w:rsidR="008F49C2" w:rsidRPr="00161405" w:rsidRDefault="008F49C2" w:rsidP="00FD70EF">
      <w:pPr>
        <w:numPr>
          <w:ilvl w:val="0"/>
          <w:numId w:val="9"/>
        </w:numPr>
        <w:spacing w:after="0" w:line="300" w:lineRule="atLeast"/>
        <w:rPr>
          <w:rFonts w:cs="Arial"/>
          <w:i/>
        </w:rPr>
      </w:pPr>
      <w:r w:rsidRPr="00161405">
        <w:rPr>
          <w:rFonts w:cs="Arial"/>
        </w:rPr>
        <w:t>Experience with nonprofit organizations, including working with volunteers</w:t>
      </w:r>
    </w:p>
    <w:p w14:paraId="20CD0C92" w14:textId="77777777" w:rsidR="008F49C2" w:rsidRPr="00161405" w:rsidRDefault="008F49C2" w:rsidP="00FD70EF">
      <w:pPr>
        <w:numPr>
          <w:ilvl w:val="0"/>
          <w:numId w:val="9"/>
        </w:numPr>
        <w:spacing w:after="0" w:line="300" w:lineRule="atLeast"/>
        <w:rPr>
          <w:rFonts w:cs="Arial"/>
          <w:i/>
        </w:rPr>
      </w:pPr>
      <w:r w:rsidRPr="00161405">
        <w:rPr>
          <w:rFonts w:cs="Arial"/>
        </w:rPr>
        <w:t>Experience in coordinating presentations and booking special events</w:t>
      </w:r>
    </w:p>
    <w:p w14:paraId="7567FC33" w14:textId="77777777" w:rsidR="008F49C2" w:rsidRPr="00161405" w:rsidRDefault="008F49C2" w:rsidP="00FD70EF">
      <w:pPr>
        <w:numPr>
          <w:ilvl w:val="0"/>
          <w:numId w:val="9"/>
        </w:numPr>
        <w:spacing w:after="0" w:line="300" w:lineRule="atLeast"/>
        <w:rPr>
          <w:rFonts w:cs="Arial"/>
          <w:i/>
        </w:rPr>
      </w:pPr>
      <w:r w:rsidRPr="00161405">
        <w:rPr>
          <w:rFonts w:cs="Arial"/>
        </w:rPr>
        <w:t>Organi</w:t>
      </w:r>
      <w:r w:rsidR="00F558E3" w:rsidRPr="00161405">
        <w:rPr>
          <w:rFonts w:cs="Arial"/>
        </w:rPr>
        <w:t>zational and management skills, including</w:t>
      </w:r>
      <w:r w:rsidRPr="00161405">
        <w:rPr>
          <w:rFonts w:cs="Arial"/>
        </w:rPr>
        <w:t xml:space="preserve"> determining priority tasks and deadlines</w:t>
      </w:r>
    </w:p>
    <w:p w14:paraId="31433574" w14:textId="77777777" w:rsidR="008F49C2" w:rsidRPr="00161405" w:rsidRDefault="00F558E3" w:rsidP="00FD70EF">
      <w:pPr>
        <w:numPr>
          <w:ilvl w:val="0"/>
          <w:numId w:val="9"/>
        </w:numPr>
        <w:spacing w:after="0" w:line="300" w:lineRule="atLeast"/>
        <w:rPr>
          <w:rFonts w:cs="Arial"/>
          <w:i/>
        </w:rPr>
      </w:pPr>
      <w:r w:rsidRPr="00161405">
        <w:rPr>
          <w:rFonts w:cs="Arial"/>
        </w:rPr>
        <w:t>A</w:t>
      </w:r>
      <w:r w:rsidR="008F49C2" w:rsidRPr="00161405">
        <w:rPr>
          <w:rFonts w:cs="Arial"/>
        </w:rPr>
        <w:t>bility to work evenings and weekends</w:t>
      </w:r>
      <w:r w:rsidRPr="00161405">
        <w:rPr>
          <w:rFonts w:cs="Arial"/>
        </w:rPr>
        <w:t>,</w:t>
      </w:r>
      <w:r w:rsidR="008F49C2" w:rsidRPr="00161405">
        <w:rPr>
          <w:rFonts w:cs="Arial"/>
        </w:rPr>
        <w:t xml:space="preserve"> as needed</w:t>
      </w:r>
    </w:p>
    <w:p w14:paraId="7A665F9B" w14:textId="77777777" w:rsidR="008F49C2" w:rsidRPr="00161405" w:rsidRDefault="00F558E3" w:rsidP="00FD70EF">
      <w:pPr>
        <w:numPr>
          <w:ilvl w:val="0"/>
          <w:numId w:val="9"/>
        </w:numPr>
        <w:spacing w:after="0" w:line="300" w:lineRule="atLeast"/>
        <w:rPr>
          <w:rFonts w:cs="Arial"/>
          <w:i/>
        </w:rPr>
      </w:pPr>
      <w:r w:rsidRPr="00161405">
        <w:rPr>
          <w:rFonts w:cs="Arial"/>
        </w:rPr>
        <w:t>Eagerness to work with</w:t>
      </w:r>
      <w:r w:rsidR="008F49C2" w:rsidRPr="00161405">
        <w:rPr>
          <w:rFonts w:cs="Arial"/>
        </w:rPr>
        <w:t xml:space="preserve"> diverse population</w:t>
      </w:r>
      <w:r w:rsidRPr="00161405">
        <w:rPr>
          <w:rFonts w:cs="Arial"/>
        </w:rPr>
        <w:t>s</w:t>
      </w:r>
      <w:r w:rsidR="008F49C2" w:rsidRPr="00161405">
        <w:rPr>
          <w:rFonts w:cs="Arial"/>
        </w:rPr>
        <w:t xml:space="preserve"> of individuals</w:t>
      </w:r>
    </w:p>
    <w:p w14:paraId="446EAD8D" w14:textId="77777777" w:rsidR="008F49C2" w:rsidRPr="00161405" w:rsidRDefault="008F49C2" w:rsidP="00FD70EF">
      <w:pPr>
        <w:numPr>
          <w:ilvl w:val="0"/>
          <w:numId w:val="9"/>
        </w:numPr>
        <w:spacing w:after="0" w:line="300" w:lineRule="atLeast"/>
        <w:rPr>
          <w:rFonts w:cs="Arial"/>
          <w:i/>
        </w:rPr>
      </w:pPr>
      <w:r w:rsidRPr="00161405">
        <w:rPr>
          <w:rFonts w:cs="Arial"/>
        </w:rPr>
        <w:t>Excellent computer skills</w:t>
      </w:r>
      <w:r w:rsidR="00F558E3" w:rsidRPr="00161405">
        <w:rPr>
          <w:rFonts w:cs="Arial"/>
        </w:rPr>
        <w:t>, including Microsoft Word</w:t>
      </w:r>
      <w:r w:rsidR="00FD70EF">
        <w:rPr>
          <w:rFonts w:cs="Arial"/>
        </w:rPr>
        <w:t>, Microsoft Excel,</w:t>
      </w:r>
      <w:r w:rsidRPr="00161405">
        <w:rPr>
          <w:rFonts w:cs="Arial"/>
        </w:rPr>
        <w:t xml:space="preserve"> and PowerPoint</w:t>
      </w:r>
    </w:p>
    <w:p w14:paraId="6504D7F5" w14:textId="77777777" w:rsidR="008F49C2" w:rsidRPr="00161405" w:rsidRDefault="00161405" w:rsidP="00FD70EF">
      <w:pPr>
        <w:numPr>
          <w:ilvl w:val="0"/>
          <w:numId w:val="9"/>
        </w:numPr>
        <w:spacing w:after="0" w:line="300" w:lineRule="atLeast"/>
        <w:rPr>
          <w:rFonts w:cs="Arial"/>
        </w:rPr>
      </w:pPr>
      <w:r>
        <w:rPr>
          <w:rFonts w:cs="Arial"/>
        </w:rPr>
        <w:t>Possess a Bachelor’s degree</w:t>
      </w:r>
    </w:p>
    <w:p w14:paraId="256C5FC1" w14:textId="77777777" w:rsidR="008F49C2" w:rsidRPr="00161405" w:rsidRDefault="008F49C2" w:rsidP="00FD70EF">
      <w:pPr>
        <w:spacing w:after="0" w:line="300" w:lineRule="atLeast"/>
        <w:rPr>
          <w:rFonts w:cstheme="minorHAnsi"/>
          <w:b/>
        </w:rPr>
      </w:pPr>
      <w:bookmarkStart w:id="0" w:name="_GoBack"/>
      <w:bookmarkEnd w:id="0"/>
      <w:r w:rsidRPr="00161405">
        <w:rPr>
          <w:rFonts w:cstheme="minorHAnsi"/>
          <w:b/>
        </w:rPr>
        <w:lastRenderedPageBreak/>
        <w:t xml:space="preserve">Physical Requirements and Work Environment: </w:t>
      </w:r>
    </w:p>
    <w:p w14:paraId="49A22A75" w14:textId="77777777" w:rsidR="008F49C2" w:rsidRPr="00161405" w:rsidRDefault="008F49C2" w:rsidP="00FD70EF">
      <w:pPr>
        <w:autoSpaceDE w:val="0"/>
        <w:autoSpaceDN w:val="0"/>
        <w:adjustRightInd w:val="0"/>
        <w:spacing w:after="0" w:line="300" w:lineRule="atLeast"/>
        <w:rPr>
          <w:rFonts w:cstheme="minorHAnsi"/>
        </w:rPr>
      </w:pPr>
      <w:r w:rsidRPr="00161405">
        <w:rPr>
          <w:rFonts w:cstheme="minorHAnsi"/>
        </w:rPr>
        <w:t>This position requires the manual dexterity sufficient to operate phones, computers, and other office equipment. The position requires the physical ability to kneel, bend, and perform light lifting. This person must have the ability to write and speak clearly using the English language to convey information and be able to hear at normal speaking levels both in person and over the telephone. Specific vision abilities required by this job include close vision, depth perception and the ability to adjust focus. Generally, the working conditions are good with little or no exposure to extremes in health, safety hazards, and/or hazardous materials. Work is performed in an office setting.</w:t>
      </w:r>
    </w:p>
    <w:p w14:paraId="6D439EF2" w14:textId="77777777" w:rsidR="008F49C2" w:rsidRPr="00161405" w:rsidRDefault="008F49C2" w:rsidP="00FD70EF">
      <w:pPr>
        <w:spacing w:after="0" w:line="300" w:lineRule="atLeast"/>
        <w:rPr>
          <w:rFonts w:cstheme="minorHAnsi"/>
        </w:rPr>
      </w:pPr>
    </w:p>
    <w:p w14:paraId="56359EF3" w14:textId="77777777" w:rsidR="008F49C2" w:rsidRPr="00161405" w:rsidRDefault="008F49C2" w:rsidP="00FD70EF">
      <w:pPr>
        <w:spacing w:after="0" w:line="300" w:lineRule="atLeast"/>
        <w:rPr>
          <w:rFonts w:cstheme="minorHAnsi"/>
          <w:b/>
        </w:rPr>
      </w:pPr>
      <w:r w:rsidRPr="00161405">
        <w:rPr>
          <w:rFonts w:cstheme="minorHAnsi"/>
          <w:b/>
        </w:rPr>
        <w:t>EEO:</w:t>
      </w:r>
    </w:p>
    <w:p w14:paraId="621FC5FD" w14:textId="77777777" w:rsidR="008F49C2" w:rsidRDefault="008F49C2" w:rsidP="00FD70EF">
      <w:pPr>
        <w:autoSpaceDE w:val="0"/>
        <w:autoSpaceDN w:val="0"/>
        <w:adjustRightInd w:val="0"/>
        <w:spacing w:after="0" w:line="300" w:lineRule="atLeast"/>
        <w:rPr>
          <w:rFonts w:cstheme="minorHAnsi"/>
        </w:rPr>
      </w:pPr>
      <w:r w:rsidRPr="00161405">
        <w:rPr>
          <w:rFonts w:cstheme="minorHAnsi"/>
        </w:rPr>
        <w:t>CASA of Tarrant County provides equal employment opportunities (EEO) to all employees and applicants for employment without regard to race, color, religion, gender, sexual orientation, national origin, age, disability, marital status, status as a Vietnam-era or disabled veteran or any other characteristic protected by law. CASA of Tarrant County complies with all applicable federal, state, and local laws, regulations</w:t>
      </w:r>
      <w:r w:rsidR="003366DB" w:rsidRPr="00161405">
        <w:rPr>
          <w:rFonts w:cstheme="minorHAnsi"/>
        </w:rPr>
        <w:t>,</w:t>
      </w:r>
      <w:r w:rsidRPr="00161405">
        <w:rPr>
          <w:rFonts w:cstheme="minorHAnsi"/>
        </w:rPr>
        <w:t xml:space="preserve"> and ordinances prohibiting employment discrimination.</w:t>
      </w:r>
    </w:p>
    <w:p w14:paraId="77FB6275" w14:textId="77777777" w:rsidR="00161405" w:rsidRDefault="00161405" w:rsidP="00FD70EF">
      <w:pPr>
        <w:autoSpaceDE w:val="0"/>
        <w:autoSpaceDN w:val="0"/>
        <w:adjustRightInd w:val="0"/>
        <w:spacing w:after="0" w:line="300" w:lineRule="atLeast"/>
        <w:rPr>
          <w:rFonts w:cstheme="minorHAnsi"/>
        </w:rPr>
      </w:pPr>
    </w:p>
    <w:sectPr w:rsidR="00161405" w:rsidSect="00161405">
      <w:footerReference w:type="default" r:id="rId8"/>
      <w:pgSz w:w="12240" w:h="15840" w:code="1"/>
      <w:pgMar w:top="1080" w:right="1440" w:bottom="108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644FF" w14:textId="77777777" w:rsidR="008F49C2" w:rsidRDefault="008F49C2" w:rsidP="008F49C2">
      <w:pPr>
        <w:spacing w:after="0" w:line="240" w:lineRule="auto"/>
      </w:pPr>
      <w:r>
        <w:separator/>
      </w:r>
    </w:p>
  </w:endnote>
  <w:endnote w:type="continuationSeparator" w:id="0">
    <w:p w14:paraId="5F1FF831" w14:textId="77777777" w:rsidR="008F49C2" w:rsidRDefault="008F49C2" w:rsidP="008F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Lucida Grande">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9D283" w14:textId="77777777" w:rsidR="002657AF" w:rsidRDefault="00606E47">
    <w:pPr>
      <w:pStyle w:val="Footer"/>
    </w:pPr>
    <w:r w:rsidRPr="00161405">
      <w:rPr>
        <w:sz w:val="18"/>
        <w:szCs w:val="18"/>
      </w:rPr>
      <w:t xml:space="preserve">Revised </w:t>
    </w:r>
    <w:r w:rsidR="00FD70EF">
      <w:rPr>
        <w:sz w:val="18"/>
        <w:szCs w:val="18"/>
      </w:rPr>
      <w:t>01.03.2018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030AD" w14:textId="77777777" w:rsidR="008F49C2" w:rsidRDefault="008F49C2" w:rsidP="008F49C2">
      <w:pPr>
        <w:spacing w:after="0" w:line="240" w:lineRule="auto"/>
      </w:pPr>
      <w:r>
        <w:separator/>
      </w:r>
    </w:p>
  </w:footnote>
  <w:footnote w:type="continuationSeparator" w:id="0">
    <w:p w14:paraId="07602BEB" w14:textId="77777777" w:rsidR="008F49C2" w:rsidRDefault="008F49C2" w:rsidP="008F4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208"/>
    <w:multiLevelType w:val="multilevel"/>
    <w:tmpl w:val="883623B8"/>
    <w:lvl w:ilvl="0">
      <w:start w:val="1"/>
      <w:numFmt w:val="bullet"/>
      <w:lvlText w:val=""/>
      <w:lvlJc w:val="left"/>
      <w:pPr>
        <w:tabs>
          <w:tab w:val="num" w:pos="0"/>
        </w:tabs>
        <w:ind w:left="0" w:firstLine="360"/>
      </w:pPr>
      <w:rPr>
        <w:rFonts w:ascii="Symbol" w:hAnsi="Symbol" w:hint="default"/>
        <w:color w:val="000000"/>
        <w:position w:val="0"/>
        <w:sz w:val="24"/>
      </w:rPr>
    </w:lvl>
    <w:lvl w:ilvl="1">
      <w:start w:val="1"/>
      <w:numFmt w:val="lowerLetter"/>
      <w:lvlText w:val="(%2)"/>
      <w:lvlJc w:val="left"/>
      <w:pPr>
        <w:tabs>
          <w:tab w:val="num" w:pos="0"/>
        </w:tabs>
        <w:ind w:left="0" w:firstLine="1080"/>
      </w:pPr>
      <w:rPr>
        <w:rFonts w:hint="default"/>
        <w:color w:val="000000"/>
        <w:position w:val="0"/>
        <w:sz w:val="24"/>
      </w:rPr>
    </w:lvl>
    <w:lvl w:ilvl="2">
      <w:start w:val="1"/>
      <w:numFmt w:val="bullet"/>
      <w:lvlText w:val=""/>
      <w:lvlJc w:val="left"/>
      <w:pPr>
        <w:tabs>
          <w:tab w:val="num" w:pos="0"/>
        </w:tabs>
        <w:ind w:left="0" w:firstLine="1800"/>
      </w:pPr>
      <w:rPr>
        <w:rFonts w:ascii="Wingdings" w:eastAsia="ヒラギノ角ゴ Pro W3" w:hAnsi="Wingdings" w:hint="default"/>
        <w:color w:val="000000"/>
        <w:position w:val="0"/>
        <w:sz w:val="24"/>
      </w:rPr>
    </w:lvl>
    <w:lvl w:ilvl="3">
      <w:start w:val="1"/>
      <w:numFmt w:val="bullet"/>
      <w:lvlText w:val="•"/>
      <w:lvlJc w:val="left"/>
      <w:pPr>
        <w:tabs>
          <w:tab w:val="num" w:pos="0"/>
        </w:tabs>
        <w:ind w:left="0" w:firstLine="2520"/>
      </w:pPr>
      <w:rPr>
        <w:rFonts w:ascii="Lucida Grande" w:eastAsia="ヒラギノ角ゴ Pro W3" w:hAnsi="Symbol" w:hint="default"/>
        <w:color w:val="000000"/>
        <w:position w:val="0"/>
        <w:sz w:val="24"/>
      </w:rPr>
    </w:lvl>
    <w:lvl w:ilvl="4">
      <w:start w:val="1"/>
      <w:numFmt w:val="bullet"/>
      <w:lvlText w:val="o"/>
      <w:lvlJc w:val="left"/>
      <w:pPr>
        <w:tabs>
          <w:tab w:val="num" w:pos="0"/>
        </w:tabs>
        <w:ind w:left="0" w:firstLine="3240"/>
      </w:pPr>
      <w:rPr>
        <w:rFonts w:ascii="Courier New" w:eastAsia="ヒラギノ角ゴ Pro W3" w:hAnsi="Courier New" w:hint="default"/>
        <w:color w:val="000000"/>
        <w:position w:val="0"/>
        <w:sz w:val="24"/>
      </w:rPr>
    </w:lvl>
    <w:lvl w:ilvl="5">
      <w:start w:val="1"/>
      <w:numFmt w:val="bullet"/>
      <w:lvlText w:val=""/>
      <w:lvlJc w:val="left"/>
      <w:pPr>
        <w:tabs>
          <w:tab w:val="num" w:pos="0"/>
        </w:tabs>
        <w:ind w:left="0" w:firstLine="3960"/>
      </w:pPr>
      <w:rPr>
        <w:rFonts w:ascii="Wingdings" w:eastAsia="ヒラギノ角ゴ Pro W3" w:hAnsi="Wingdings" w:hint="default"/>
        <w:color w:val="000000"/>
        <w:position w:val="0"/>
        <w:sz w:val="24"/>
      </w:rPr>
    </w:lvl>
    <w:lvl w:ilvl="6">
      <w:start w:val="1"/>
      <w:numFmt w:val="bullet"/>
      <w:lvlText w:val="•"/>
      <w:lvlJc w:val="left"/>
      <w:pPr>
        <w:tabs>
          <w:tab w:val="num" w:pos="0"/>
        </w:tabs>
        <w:ind w:left="0" w:firstLine="4680"/>
      </w:pPr>
      <w:rPr>
        <w:rFonts w:ascii="Lucida Grande" w:eastAsia="ヒラギノ角ゴ Pro W3" w:hAnsi="Symbol" w:hint="default"/>
        <w:color w:val="000000"/>
        <w:position w:val="0"/>
        <w:sz w:val="24"/>
      </w:rPr>
    </w:lvl>
    <w:lvl w:ilvl="7">
      <w:start w:val="1"/>
      <w:numFmt w:val="bullet"/>
      <w:lvlText w:val="o"/>
      <w:lvlJc w:val="left"/>
      <w:pPr>
        <w:tabs>
          <w:tab w:val="num" w:pos="0"/>
        </w:tabs>
        <w:ind w:left="0" w:firstLine="5400"/>
      </w:pPr>
      <w:rPr>
        <w:rFonts w:ascii="Courier New" w:eastAsia="ヒラギノ角ゴ Pro W3" w:hAnsi="Courier New" w:hint="default"/>
        <w:color w:val="000000"/>
        <w:position w:val="0"/>
        <w:sz w:val="24"/>
      </w:rPr>
    </w:lvl>
    <w:lvl w:ilvl="8">
      <w:start w:val="1"/>
      <w:numFmt w:val="bullet"/>
      <w:lvlText w:val=""/>
      <w:lvlJc w:val="left"/>
      <w:pPr>
        <w:tabs>
          <w:tab w:val="num" w:pos="0"/>
        </w:tabs>
        <w:ind w:left="0" w:firstLine="6120"/>
      </w:pPr>
      <w:rPr>
        <w:rFonts w:ascii="Wingdings" w:eastAsia="ヒラギノ角ゴ Pro W3" w:hAnsi="Wingdings" w:hint="default"/>
        <w:color w:val="000000"/>
        <w:position w:val="0"/>
        <w:sz w:val="24"/>
      </w:rPr>
    </w:lvl>
  </w:abstractNum>
  <w:abstractNum w:abstractNumId="1" w15:restartNumberingAfterBreak="0">
    <w:nsid w:val="0B794AD5"/>
    <w:multiLevelType w:val="hybridMultilevel"/>
    <w:tmpl w:val="44ACE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47780"/>
    <w:multiLevelType w:val="hybridMultilevel"/>
    <w:tmpl w:val="846826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B97396"/>
    <w:multiLevelType w:val="hybridMultilevel"/>
    <w:tmpl w:val="32B227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5F3E8A"/>
    <w:multiLevelType w:val="hybridMultilevel"/>
    <w:tmpl w:val="3F74AD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73019E"/>
    <w:multiLevelType w:val="hybridMultilevel"/>
    <w:tmpl w:val="6B6685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DC61F3"/>
    <w:multiLevelType w:val="hybridMultilevel"/>
    <w:tmpl w:val="C1686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92752B"/>
    <w:multiLevelType w:val="hybridMultilevel"/>
    <w:tmpl w:val="69288A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ED0669"/>
    <w:multiLevelType w:val="hybridMultilevel"/>
    <w:tmpl w:val="3580F3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B796317"/>
    <w:multiLevelType w:val="multilevel"/>
    <w:tmpl w:val="6CACA0A4"/>
    <w:lvl w:ilvl="0">
      <w:start w:val="1"/>
      <w:numFmt w:val="lowerLetter"/>
      <w:lvlText w:val="(%1)"/>
      <w:lvlJc w:val="left"/>
      <w:pPr>
        <w:tabs>
          <w:tab w:val="num" w:pos="360"/>
        </w:tabs>
        <w:ind w:left="360" w:firstLine="360"/>
      </w:pPr>
      <w:rPr>
        <w:rFonts w:hint="default"/>
        <w:color w:val="000000"/>
        <w:position w:val="0"/>
        <w:sz w:val="24"/>
      </w:rPr>
    </w:lvl>
    <w:lvl w:ilvl="1">
      <w:start w:val="1"/>
      <w:numFmt w:val="bullet"/>
      <w:lvlText w:val=""/>
      <w:lvlJc w:val="left"/>
      <w:pPr>
        <w:tabs>
          <w:tab w:val="num" w:pos="360"/>
        </w:tabs>
        <w:ind w:left="360" w:firstLine="1080"/>
      </w:pPr>
      <w:rPr>
        <w:rFonts w:ascii="Symbol"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0" w15:restartNumberingAfterBreak="0">
    <w:nsid w:val="3EF73FEF"/>
    <w:multiLevelType w:val="hybridMultilevel"/>
    <w:tmpl w:val="FBEAF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6684EF6"/>
    <w:multiLevelType w:val="hybridMultilevel"/>
    <w:tmpl w:val="D16A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FE7B27"/>
    <w:multiLevelType w:val="multilevel"/>
    <w:tmpl w:val="B39E5D12"/>
    <w:lvl w:ilvl="0">
      <w:start w:val="1"/>
      <w:numFmt w:val="bullet"/>
      <w:lvlText w:val=""/>
      <w:lvlJc w:val="left"/>
      <w:pPr>
        <w:tabs>
          <w:tab w:val="num" w:pos="0"/>
        </w:tabs>
        <w:ind w:left="0" w:firstLine="360"/>
      </w:pPr>
      <w:rPr>
        <w:rFonts w:ascii="Symbol" w:hAnsi="Symbol" w:hint="default"/>
        <w:color w:val="000000"/>
        <w:position w:val="0"/>
        <w:sz w:val="24"/>
      </w:rPr>
    </w:lvl>
    <w:lvl w:ilvl="1">
      <w:start w:val="1"/>
      <w:numFmt w:val="lowerLetter"/>
      <w:lvlText w:val="(%1)"/>
      <w:lvlJc w:val="left"/>
      <w:pPr>
        <w:tabs>
          <w:tab w:val="num" w:pos="0"/>
        </w:tabs>
        <w:ind w:left="0" w:firstLine="0"/>
      </w:pPr>
      <w:rPr>
        <w:rFonts w:hint="default"/>
        <w:color w:val="000000"/>
        <w:position w:val="0"/>
        <w:sz w:val="24"/>
      </w:rPr>
    </w:lvl>
    <w:lvl w:ilvl="2">
      <w:start w:val="1"/>
      <w:numFmt w:val="lowerLetter"/>
      <w:lvlText w:val="("/>
      <w:lvlJc w:val="left"/>
      <w:pPr>
        <w:tabs>
          <w:tab w:val="num" w:pos="0"/>
        </w:tabs>
        <w:ind w:left="0" w:firstLine="0"/>
      </w:pPr>
      <w:rPr>
        <w:rFonts w:hint="default"/>
        <w:color w:val="000000"/>
        <w:position w:val="0"/>
        <w:sz w:val="24"/>
      </w:rPr>
    </w:lvl>
    <w:lvl w:ilvl="3">
      <w:start w:val="1"/>
      <w:numFmt w:val="lowerLetter"/>
      <w:lvlText w:val="("/>
      <w:lvlJc w:val="left"/>
      <w:pPr>
        <w:tabs>
          <w:tab w:val="num" w:pos="0"/>
        </w:tabs>
        <w:ind w:left="0" w:firstLine="0"/>
      </w:pPr>
      <w:rPr>
        <w:rFonts w:hint="default"/>
        <w:color w:val="000000"/>
        <w:position w:val="0"/>
        <w:sz w:val="24"/>
      </w:rPr>
    </w:lvl>
    <w:lvl w:ilvl="4">
      <w:start w:val="1"/>
      <w:numFmt w:val="lowerLetter"/>
      <w:lvlText w:val="("/>
      <w:lvlJc w:val="left"/>
      <w:pPr>
        <w:tabs>
          <w:tab w:val="num" w:pos="0"/>
        </w:tabs>
        <w:ind w:left="0" w:firstLine="0"/>
      </w:pPr>
      <w:rPr>
        <w:rFonts w:hint="default"/>
        <w:color w:val="000000"/>
        <w:position w:val="0"/>
        <w:sz w:val="24"/>
      </w:rPr>
    </w:lvl>
    <w:lvl w:ilvl="5">
      <w:start w:val="1"/>
      <w:numFmt w:val="lowerLetter"/>
      <w:lvlText w:val="("/>
      <w:lvlJc w:val="left"/>
      <w:pPr>
        <w:tabs>
          <w:tab w:val="num" w:pos="0"/>
        </w:tabs>
        <w:ind w:left="0" w:firstLine="0"/>
      </w:pPr>
      <w:rPr>
        <w:rFonts w:hint="default"/>
        <w:color w:val="000000"/>
        <w:position w:val="0"/>
        <w:sz w:val="24"/>
      </w:rPr>
    </w:lvl>
    <w:lvl w:ilvl="6">
      <w:start w:val="1"/>
      <w:numFmt w:val="lowerLetter"/>
      <w:lvlText w:val="("/>
      <w:lvlJc w:val="left"/>
      <w:pPr>
        <w:tabs>
          <w:tab w:val="num" w:pos="0"/>
        </w:tabs>
        <w:ind w:left="0" w:firstLine="0"/>
      </w:pPr>
      <w:rPr>
        <w:rFonts w:hint="default"/>
        <w:color w:val="000000"/>
        <w:position w:val="0"/>
        <w:sz w:val="24"/>
      </w:rPr>
    </w:lvl>
    <w:lvl w:ilvl="7">
      <w:start w:val="1"/>
      <w:numFmt w:val="lowerLetter"/>
      <w:lvlText w:val="("/>
      <w:lvlJc w:val="left"/>
      <w:pPr>
        <w:tabs>
          <w:tab w:val="num" w:pos="0"/>
        </w:tabs>
        <w:ind w:left="0" w:firstLine="0"/>
      </w:pPr>
      <w:rPr>
        <w:rFonts w:hint="default"/>
        <w:color w:val="000000"/>
        <w:position w:val="0"/>
        <w:sz w:val="24"/>
      </w:rPr>
    </w:lvl>
    <w:lvl w:ilvl="8">
      <w:start w:val="1"/>
      <w:numFmt w:val="lowerLetter"/>
      <w:lvlText w:val="("/>
      <w:lvlJc w:val="left"/>
      <w:pPr>
        <w:tabs>
          <w:tab w:val="num" w:pos="0"/>
        </w:tabs>
        <w:ind w:left="0" w:firstLine="0"/>
      </w:pPr>
      <w:rPr>
        <w:rFonts w:hint="default"/>
        <w:color w:val="000000"/>
        <w:position w:val="0"/>
        <w:sz w:val="24"/>
      </w:rPr>
    </w:lvl>
  </w:abstractNum>
  <w:abstractNum w:abstractNumId="13" w15:restartNumberingAfterBreak="0">
    <w:nsid w:val="76CA6354"/>
    <w:multiLevelType w:val="hybridMultilevel"/>
    <w:tmpl w:val="A1D63E90"/>
    <w:lvl w:ilvl="0" w:tplc="0409000F">
      <w:start w:val="2"/>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8CA357C"/>
    <w:multiLevelType w:val="hybridMultilevel"/>
    <w:tmpl w:val="088C2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14"/>
  </w:num>
  <w:num w:numId="5">
    <w:abstractNumId w:val="13"/>
  </w:num>
  <w:num w:numId="6">
    <w:abstractNumId w:val="7"/>
  </w:num>
  <w:num w:numId="7">
    <w:abstractNumId w:val="8"/>
  </w:num>
  <w:num w:numId="8">
    <w:abstractNumId w:val="5"/>
  </w:num>
  <w:num w:numId="9">
    <w:abstractNumId w:val="4"/>
  </w:num>
  <w:num w:numId="10">
    <w:abstractNumId w:val="6"/>
  </w:num>
  <w:num w:numId="11">
    <w:abstractNumId w:val="11"/>
  </w:num>
  <w:num w:numId="12">
    <w:abstractNumId w:val="10"/>
  </w:num>
  <w:num w:numId="13">
    <w:abstractNumId w:val="9"/>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3C7"/>
    <w:rsid w:val="000B0F44"/>
    <w:rsid w:val="00117260"/>
    <w:rsid w:val="00161405"/>
    <w:rsid w:val="001C0E64"/>
    <w:rsid w:val="002C2A8D"/>
    <w:rsid w:val="003366DB"/>
    <w:rsid w:val="00516EC9"/>
    <w:rsid w:val="005E5E07"/>
    <w:rsid w:val="00606E47"/>
    <w:rsid w:val="00782202"/>
    <w:rsid w:val="008333C7"/>
    <w:rsid w:val="00887D80"/>
    <w:rsid w:val="008F49C2"/>
    <w:rsid w:val="00C05DC1"/>
    <w:rsid w:val="00CA0CA5"/>
    <w:rsid w:val="00D84255"/>
    <w:rsid w:val="00F50F54"/>
    <w:rsid w:val="00F558E3"/>
    <w:rsid w:val="00FD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3683"/>
  <w15:docId w15:val="{7E3A761D-38F9-470A-93D4-0E730F80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4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9C2"/>
  </w:style>
  <w:style w:type="paragraph" w:styleId="ListParagraph">
    <w:name w:val="List Paragraph"/>
    <w:basedOn w:val="Normal"/>
    <w:uiPriority w:val="34"/>
    <w:qFormat/>
    <w:rsid w:val="008F49C2"/>
    <w:pPr>
      <w:ind w:left="720"/>
      <w:contextualSpacing/>
    </w:pPr>
  </w:style>
  <w:style w:type="paragraph" w:styleId="BalloonText">
    <w:name w:val="Balloon Text"/>
    <w:basedOn w:val="Normal"/>
    <w:link w:val="BalloonTextChar"/>
    <w:uiPriority w:val="99"/>
    <w:semiHidden/>
    <w:unhideWhenUsed/>
    <w:rsid w:val="008F4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9C2"/>
    <w:rPr>
      <w:rFonts w:ascii="Tahoma" w:hAnsi="Tahoma" w:cs="Tahoma"/>
      <w:sz w:val="16"/>
      <w:szCs w:val="16"/>
    </w:rPr>
  </w:style>
  <w:style w:type="paragraph" w:styleId="BodyTextIndent">
    <w:name w:val="Body Text Indent"/>
    <w:basedOn w:val="Normal"/>
    <w:link w:val="BodyTextIndentChar"/>
    <w:rsid w:val="008F49C2"/>
    <w:pPr>
      <w:pBdr>
        <w:top w:val="single" w:sz="4" w:space="1" w:color="auto"/>
      </w:pBdr>
      <w:tabs>
        <w:tab w:val="left" w:pos="6480"/>
      </w:tabs>
      <w:spacing w:after="0" w:line="240" w:lineRule="auto"/>
      <w:ind w:lef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8F49C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F4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9C2"/>
  </w:style>
  <w:style w:type="character" w:styleId="Hyperlink">
    <w:name w:val="Hyperlink"/>
    <w:basedOn w:val="DefaultParagraphFont"/>
    <w:uiPriority w:val="99"/>
    <w:unhideWhenUsed/>
    <w:rsid w:val="00516E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Farrow</dc:creator>
  <cp:lastModifiedBy>Heather Pearson</cp:lastModifiedBy>
  <cp:revision>2</cp:revision>
  <cp:lastPrinted>2014-12-08T20:06:00Z</cp:lastPrinted>
  <dcterms:created xsi:type="dcterms:W3CDTF">2019-02-19T16:00:00Z</dcterms:created>
  <dcterms:modified xsi:type="dcterms:W3CDTF">2019-02-19T16:00:00Z</dcterms:modified>
</cp:coreProperties>
</file>